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67" w:rsidRPr="00FC0439" w:rsidRDefault="00BE14F1" w:rsidP="00733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439">
        <w:rPr>
          <w:rFonts w:ascii="Times New Roman" w:hAnsi="Times New Roman" w:cs="Times New Roman"/>
          <w:sz w:val="32"/>
          <w:szCs w:val="32"/>
        </w:rPr>
        <w:t xml:space="preserve">Аннотация к рабочим программам </w:t>
      </w:r>
      <w:r w:rsidR="003B2B67" w:rsidRPr="00FC0439">
        <w:rPr>
          <w:rFonts w:ascii="Times New Roman" w:hAnsi="Times New Roman" w:cs="Times New Roman"/>
          <w:sz w:val="32"/>
          <w:szCs w:val="32"/>
        </w:rPr>
        <w:t>по предмету:</w:t>
      </w:r>
      <w:r w:rsidR="00733C1B" w:rsidRPr="00FC0439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A34C8E" w:rsidRPr="00FC0439">
        <w:rPr>
          <w:rFonts w:ascii="Times New Roman" w:hAnsi="Times New Roman" w:cs="Times New Roman"/>
          <w:b/>
          <w:sz w:val="32"/>
          <w:szCs w:val="32"/>
        </w:rPr>
        <w:t>кружающий мир</w:t>
      </w:r>
      <w:r w:rsidR="003B2B67" w:rsidRPr="00FC04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3B2B67" w:rsidRPr="0099365C" w:rsidTr="007A6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67" w:rsidRPr="0099365C" w:rsidRDefault="003B2B67" w:rsidP="001B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67" w:rsidRPr="0099365C" w:rsidRDefault="00A34C8E" w:rsidP="001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</w:tr>
      <w:tr w:rsidR="003B2B67" w:rsidRPr="0099365C" w:rsidTr="00733C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7" w:rsidRPr="0099365C" w:rsidRDefault="003B2B67" w:rsidP="001B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7" w:rsidRPr="0099365C" w:rsidRDefault="007A6AF4" w:rsidP="00C8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9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программа начального общего образования слабослышащих и позднооглохших обучающихся, </w:t>
            </w:r>
            <w:r w:rsidRPr="0099365C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2.2</w:t>
            </w:r>
            <w:r w:rsidR="00733C1B" w:rsidRPr="0099365C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9936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B2B67" w:rsidRPr="0099365C" w:rsidTr="00733C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67" w:rsidRPr="0099365C" w:rsidRDefault="003B2B67" w:rsidP="001B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8E" w:rsidRPr="0099365C" w:rsidRDefault="00733C1B" w:rsidP="00C857E5">
            <w:pPr>
              <w:tabs>
                <w:tab w:val="center" w:pos="3683"/>
                <w:tab w:val="right" w:pos="73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7A6AF4" w:rsidRPr="0099365C">
              <w:rPr>
                <w:rFonts w:ascii="Times New Roman" w:hAnsi="Times New Roman" w:cs="Times New Roman"/>
                <w:b/>
                <w:sz w:val="24"/>
                <w:szCs w:val="24"/>
              </w:rPr>
              <w:t>3-4 (дополнительный)</w:t>
            </w:r>
            <w:r w:rsidR="001E69D0" w:rsidRPr="0099365C">
              <w:rPr>
                <w:rFonts w:ascii="Times New Roman" w:hAnsi="Times New Roman" w:cs="Times New Roman"/>
                <w:b/>
                <w:sz w:val="24"/>
                <w:szCs w:val="24"/>
              </w:rPr>
              <w:t>: 3б,</w:t>
            </w:r>
            <w:r w:rsidRPr="0099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3в, 4б,</w:t>
            </w:r>
            <w:r w:rsidR="001E69D0" w:rsidRPr="0099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4-2</w:t>
            </w:r>
            <w:r w:rsidRPr="0099365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9365C">
              <w:rPr>
                <w:rFonts w:ascii="Times New Roman" w:hAnsi="Times New Roman" w:cs="Times New Roman"/>
                <w:b/>
                <w:sz w:val="24"/>
                <w:szCs w:val="24"/>
              </w:rPr>
              <w:t>5)в</w:t>
            </w:r>
            <w:proofErr w:type="gramEnd"/>
            <w:r w:rsidRPr="0099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65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33C1B" w:rsidRPr="0099365C" w:rsidTr="00733C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Pr="0099365C" w:rsidRDefault="00733C1B" w:rsidP="007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Pr="0099365C" w:rsidRDefault="00733C1B" w:rsidP="00C857E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Рабочая программа ознакомлению с окружающим миром</w:t>
            </w:r>
            <w:r w:rsidRPr="0099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требованиями ФГОС НОО обучающихся с ограниченными возможностями здоровья, утвержденным приказом Министерства образования и науки Российской Федерации 19 декабря 2014 г., №1598 и в соответствии с ФАОП НОО для обучающихся с ограниченными возможностями здоровья, утвержденной приказом Министерства просвещения Российской Федерации 24.11.2022г., №1023.</w:t>
            </w:r>
          </w:p>
        </w:tc>
      </w:tr>
      <w:tr w:rsidR="00733C1B" w:rsidRPr="0099365C" w:rsidTr="00733C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Pr="0099365C" w:rsidRDefault="00733C1B" w:rsidP="007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Pr="0099365C" w:rsidRDefault="00733C1B" w:rsidP="007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Слабослышащим обучающимся с глубоким недоразвитием речи.</w:t>
            </w:r>
          </w:p>
        </w:tc>
      </w:tr>
      <w:tr w:rsidR="00733C1B" w:rsidRPr="0099365C" w:rsidTr="007A6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B" w:rsidRPr="0099365C" w:rsidRDefault="00733C1B" w:rsidP="007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B" w:rsidRPr="0099365C" w:rsidRDefault="00733C1B" w:rsidP="00733C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Федеральная рабочая программа по предметам «Ознакомление с окружающим миром» на уровне начального общего образования слабослышащих и позднооглохших обучающихся составлена на основе требований к результатам освоения АООП НОО, установленными </w:t>
            </w:r>
            <w:r w:rsidRPr="0099365C">
              <w:rPr>
                <w:rFonts w:ascii="Times New Roman" w:eastAsia="SchoolBookSanPin" w:hAnsi="Times New Roman" w:cs="Times New Roman"/>
                <w:sz w:val="24"/>
                <w:szCs w:val="24"/>
              </w:rPr>
              <w:t>ФГОС НОО обучающихся с ОВЗ (вариант 2.2.2)</w:t>
            </w:r>
            <w:r w:rsidRPr="0099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</w:t>
            </w: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ориентирована на целевые приоритеты, сформулированные в Федеральной программе воспитания.</w:t>
            </w:r>
          </w:p>
        </w:tc>
      </w:tr>
      <w:tr w:rsidR="00733C1B" w:rsidRPr="0099365C" w:rsidTr="007A6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B" w:rsidRPr="0099365C" w:rsidRDefault="00733C1B" w:rsidP="007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B" w:rsidRPr="0099365C" w:rsidRDefault="00733C1B" w:rsidP="00DC020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36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Учебники: </w:t>
            </w:r>
          </w:p>
          <w:p w:rsidR="00733C1B" w:rsidRPr="0099365C" w:rsidRDefault="00733C1B" w:rsidP="00911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класс:</w:t>
            </w: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 xml:space="preserve"> Т.С. Зыкова «Ознакомление с окружающим миром». Учебник для 3 класса </w:t>
            </w:r>
            <w:proofErr w:type="spellStart"/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. организаций, реализующих АООП НОО глухих и слабослышащих обучающихся в соответствии с ФГОС НОО детей с ОВЗ.  Москва, Просвещение, 2022;</w:t>
            </w:r>
          </w:p>
          <w:p w:rsidR="00733C1B" w:rsidRPr="0099365C" w:rsidRDefault="00733C1B" w:rsidP="00911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А.А. Плешаков «Окружающий мир». Учебник в двух частях для 2 класса ОУ.   ФГОС. Москва, Просвещение, 2020.</w:t>
            </w:r>
          </w:p>
          <w:p w:rsidR="00733C1B" w:rsidRPr="0099365C" w:rsidRDefault="00733C1B" w:rsidP="00911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класс</w:t>
            </w:r>
            <w:r w:rsidRPr="00911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126B" w:rsidRPr="00911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А. А. Плешаков «Окружающий мир». Учебник в двух частях для 3 класса ОУ. ФГОС. Москва, Просвещение, 2021.</w:t>
            </w:r>
          </w:p>
          <w:p w:rsidR="00733C1B" w:rsidRDefault="0099365C" w:rsidP="00911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 (дополнительный) класс:</w:t>
            </w:r>
            <w:r w:rsidR="0091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А. А. Плешаков «Окружающий мир». Учебник в двух частях для 4 класса ОУ. ФГОС. Москва, Просвещение, 2021.</w:t>
            </w:r>
          </w:p>
          <w:p w:rsidR="007120D2" w:rsidRPr="007120D2" w:rsidRDefault="007120D2" w:rsidP="007120D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2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Учебно-методические материалы</w:t>
            </w:r>
          </w:p>
          <w:p w:rsidR="0099365C" w:rsidRPr="0099365C" w:rsidRDefault="00733C1B" w:rsidP="00E83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 класс:</w:t>
            </w:r>
            <w:r w:rsidR="007120D2" w:rsidRPr="00415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365C" w:rsidRPr="0099365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 А. Плешакова «Окружающий мир» для 2 класса ОУ (2 части). ФГОС.  Москва, Просвещение, 20</w:t>
            </w:r>
            <w:r w:rsidR="0099365C" w:rsidRPr="0071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365C" w:rsidRPr="0099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65C" w:rsidRPr="0099365C" w:rsidRDefault="00733C1B" w:rsidP="00E83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 класс:</w:t>
            </w:r>
            <w:r w:rsidR="00E83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365C" w:rsidRPr="0099365C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="00415DF8">
              <w:rPr>
                <w:rFonts w:ascii="Times New Roman" w:hAnsi="Times New Roman" w:cs="Times New Roman"/>
                <w:sz w:val="24"/>
                <w:szCs w:val="24"/>
              </w:rPr>
              <w:t>ктронное приложение к учебнику А. А. Плешакова</w:t>
            </w:r>
            <w:r w:rsidR="0099365C" w:rsidRPr="0099365C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для 3 класса ОУ (2 части). ФГОС.  Москва, Просвещение, 2021.</w:t>
            </w:r>
          </w:p>
          <w:p w:rsidR="00733C1B" w:rsidRPr="0099365C" w:rsidRDefault="00733C1B" w:rsidP="00E8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4 (дополнительный) класс:</w:t>
            </w:r>
            <w:r w:rsidR="00E833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9365C" w:rsidRPr="0099365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        А. А. Плешакова «Окружающий мир» для 4 класса ОУ (2 части). ФГОС.  Москва, Просвещение, 2021.</w:t>
            </w:r>
          </w:p>
        </w:tc>
      </w:tr>
      <w:tr w:rsidR="00733C1B" w:rsidRPr="0099365C" w:rsidTr="007A6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B" w:rsidRPr="0099365C" w:rsidRDefault="00733C1B" w:rsidP="007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5C" w:rsidRPr="0099365C" w:rsidRDefault="0099365C" w:rsidP="0099365C">
            <w:pPr>
              <w:pStyle w:val="a4"/>
              <w:widowControl w:val="0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Цель изучения учебного предмета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обучающимся личного опыта, опыта общения с людьми, обществом и природой.</w:t>
            </w: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65C" w:rsidRPr="0099365C" w:rsidRDefault="0099365C" w:rsidP="001628D2">
            <w:pPr>
              <w:pStyle w:val="a6"/>
              <w:numPr>
                <w:ilvl w:val="0"/>
                <w:numId w:val="4"/>
              </w:numPr>
              <w:ind w:left="351" w:hanging="284"/>
              <w:jc w:val="both"/>
              <w:rPr>
                <w:rFonts w:ascii="Times New Roman" w:hAnsi="Times New Roman" w:cs="Times New Roman"/>
              </w:rPr>
            </w:pPr>
            <w:r w:rsidRPr="0099365C">
              <w:rPr>
                <w:rFonts w:ascii="Times New Roman" w:hAnsi="Times New Roman" w:cs="Times New Roman"/>
              </w:rPr>
              <w:t>овладение основными представлениями об окружающем мире;</w:t>
            </w:r>
          </w:p>
          <w:p w:rsidR="0099365C" w:rsidRPr="0099365C" w:rsidRDefault="0099365C" w:rsidP="001628D2">
            <w:pPr>
              <w:pStyle w:val="a6"/>
              <w:numPr>
                <w:ilvl w:val="0"/>
                <w:numId w:val="4"/>
              </w:numPr>
              <w:ind w:left="351" w:hanging="284"/>
              <w:jc w:val="both"/>
              <w:rPr>
                <w:rFonts w:ascii="Times New Roman" w:hAnsi="Times New Roman" w:cs="Times New Roman"/>
              </w:rPr>
            </w:pPr>
            <w:r w:rsidRPr="0099365C">
              <w:rPr>
                <w:rFonts w:ascii="Times New Roman" w:hAnsi="Times New Roman" w:cs="Times New Roman"/>
              </w:rPr>
              <w:t>развитие представлений о себе и круге близких людей;</w:t>
            </w:r>
          </w:p>
          <w:p w:rsidR="0099365C" w:rsidRPr="0099365C" w:rsidRDefault="0099365C" w:rsidP="001628D2">
            <w:pPr>
              <w:pStyle w:val="a6"/>
              <w:numPr>
                <w:ilvl w:val="0"/>
                <w:numId w:val="4"/>
              </w:numPr>
              <w:ind w:left="351" w:hanging="284"/>
              <w:jc w:val="both"/>
              <w:rPr>
                <w:rFonts w:ascii="Times New Roman" w:hAnsi="Times New Roman" w:cs="Times New Roman"/>
              </w:rPr>
            </w:pPr>
            <w:r w:rsidRPr="0099365C">
              <w:rPr>
                <w:rFonts w:ascii="Times New Roman" w:hAnsi="Times New Roman" w:cs="Times New Roman"/>
              </w:rPr>
      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</w:t>
            </w:r>
          </w:p>
          <w:p w:rsidR="0099365C" w:rsidRPr="0099365C" w:rsidRDefault="0099365C" w:rsidP="001628D2">
            <w:pPr>
              <w:pStyle w:val="a6"/>
              <w:numPr>
                <w:ilvl w:val="0"/>
                <w:numId w:val="4"/>
              </w:numPr>
              <w:ind w:left="351" w:hanging="284"/>
              <w:jc w:val="both"/>
              <w:rPr>
                <w:rFonts w:ascii="Times New Roman" w:hAnsi="Times New Roman" w:cs="Times New Roman"/>
              </w:rPr>
            </w:pPr>
            <w:r w:rsidRPr="0099365C">
              <w:rPr>
                <w:rFonts w:ascii="Times New Roman" w:hAnsi="Times New Roman" w:cs="Times New Roman"/>
              </w:rPr>
              <w:t>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жизни, умений реализовывать сформированные знания при общении в различных видах деятельности;</w:t>
            </w:r>
          </w:p>
          <w:p w:rsidR="0099365C" w:rsidRPr="0099365C" w:rsidRDefault="0099365C" w:rsidP="001628D2">
            <w:pPr>
              <w:pStyle w:val="a6"/>
              <w:numPr>
                <w:ilvl w:val="0"/>
                <w:numId w:val="4"/>
              </w:numPr>
              <w:ind w:left="351" w:hanging="284"/>
              <w:jc w:val="both"/>
              <w:rPr>
                <w:rFonts w:ascii="Times New Roman" w:hAnsi="Times New Roman" w:cs="Times New Roman"/>
              </w:rPr>
            </w:pPr>
            <w:r w:rsidRPr="0099365C">
              <w:rPr>
                <w:rFonts w:ascii="Times New Roman" w:hAnsi="Times New Roman" w:cs="Times New Roman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99365C" w:rsidRPr="0099365C" w:rsidRDefault="0099365C" w:rsidP="001628D2">
            <w:pPr>
              <w:pStyle w:val="a6"/>
              <w:numPr>
                <w:ilvl w:val="0"/>
                <w:numId w:val="4"/>
              </w:numPr>
              <w:ind w:left="351" w:hanging="284"/>
              <w:jc w:val="both"/>
              <w:rPr>
                <w:rFonts w:ascii="Times New Roman" w:hAnsi="Times New Roman" w:cs="Times New Roman"/>
              </w:rPr>
            </w:pPr>
            <w:r w:rsidRPr="0099365C">
              <w:rPr>
                <w:rFonts w:ascii="Times New Roman" w:hAnsi="Times New Roman" w:cs="Times New Roman"/>
              </w:rPr>
              <w:t>преодоление ограниченности представлений о предметах и явлениях окружающего мира посредством обогащения предметной деятельности обучающегося, организации практического ознакомления и целенаправленных наблюдений;</w:t>
            </w:r>
          </w:p>
          <w:p w:rsidR="0099365C" w:rsidRPr="0099365C" w:rsidRDefault="0099365C" w:rsidP="001628D2">
            <w:pPr>
              <w:pStyle w:val="a6"/>
              <w:numPr>
                <w:ilvl w:val="0"/>
                <w:numId w:val="4"/>
              </w:numPr>
              <w:ind w:left="351" w:hanging="284"/>
              <w:jc w:val="both"/>
              <w:rPr>
                <w:rFonts w:ascii="Times New Roman" w:hAnsi="Times New Roman" w:cs="Times New Roman"/>
              </w:rPr>
            </w:pPr>
            <w:r w:rsidRPr="0099365C">
              <w:rPr>
                <w:rFonts w:ascii="Times New Roman" w:hAnsi="Times New Roman" w:cs="Times New Roman"/>
              </w:rPr>
              <w:t>воспитание у обучающихся интереса к познанию и восприятию мира природы, в том числе звуков окружающего мира;</w:t>
            </w:r>
          </w:p>
          <w:p w:rsidR="0099365C" w:rsidRPr="0099365C" w:rsidRDefault="0099365C" w:rsidP="001628D2">
            <w:pPr>
              <w:pStyle w:val="a6"/>
              <w:numPr>
                <w:ilvl w:val="0"/>
                <w:numId w:val="4"/>
              </w:numPr>
              <w:ind w:left="351" w:hanging="284"/>
              <w:jc w:val="both"/>
              <w:rPr>
                <w:rFonts w:ascii="Times New Roman" w:hAnsi="Times New Roman" w:cs="Times New Roman"/>
              </w:rPr>
            </w:pPr>
            <w:r w:rsidRPr="0099365C">
              <w:rPr>
                <w:rFonts w:ascii="Times New Roman" w:hAnsi="Times New Roman" w:cs="Times New Roman"/>
              </w:rPr>
              <w:t>развитие активности, любознательности и разумной предприимчивости во взаимодействии с миром живой и неживой природы;</w:t>
            </w:r>
          </w:p>
          <w:p w:rsidR="0099365C" w:rsidRPr="0099365C" w:rsidRDefault="0099365C" w:rsidP="001628D2">
            <w:pPr>
              <w:pStyle w:val="a6"/>
              <w:numPr>
                <w:ilvl w:val="0"/>
                <w:numId w:val="4"/>
              </w:numPr>
              <w:ind w:left="351" w:hanging="284"/>
              <w:jc w:val="both"/>
              <w:rPr>
                <w:rFonts w:ascii="Times New Roman" w:hAnsi="Times New Roman" w:cs="Times New Roman"/>
              </w:rPr>
            </w:pPr>
            <w:r w:rsidRPr="0099365C">
              <w:rPr>
                <w:rFonts w:ascii="Times New Roman" w:hAnsi="Times New Roman" w:cs="Times New Roman"/>
              </w:rPr>
              <w:t>формирование представлений о социальной жизни: профессиональных и социальных ролях людей;</w:t>
            </w:r>
          </w:p>
          <w:p w:rsidR="0099365C" w:rsidRPr="0099365C" w:rsidRDefault="0099365C" w:rsidP="001628D2">
            <w:pPr>
              <w:pStyle w:val="a6"/>
              <w:numPr>
                <w:ilvl w:val="0"/>
                <w:numId w:val="4"/>
              </w:numPr>
              <w:ind w:left="351" w:hanging="284"/>
              <w:jc w:val="both"/>
              <w:rPr>
                <w:rFonts w:ascii="Times New Roman" w:hAnsi="Times New Roman" w:cs="Times New Roman"/>
              </w:rPr>
            </w:pPr>
            <w:r w:rsidRPr="0099365C">
              <w:rPr>
                <w:rFonts w:ascii="Times New Roman" w:hAnsi="Times New Roman" w:cs="Times New Roman"/>
              </w:rPr>
              <w:t>формирование представлений об обязанностях и правах обучающегося (представлений о себе как об обучающемся, члене семьи, растущем гражданине своего государства, труженике);</w:t>
            </w:r>
          </w:p>
          <w:p w:rsidR="0099365C" w:rsidRPr="0099365C" w:rsidRDefault="0099365C" w:rsidP="001628D2">
            <w:pPr>
              <w:pStyle w:val="a6"/>
              <w:numPr>
                <w:ilvl w:val="0"/>
                <w:numId w:val="4"/>
              </w:numPr>
              <w:ind w:left="351" w:hanging="284"/>
              <w:jc w:val="both"/>
              <w:rPr>
                <w:rFonts w:ascii="Times New Roman" w:hAnsi="Times New Roman" w:cs="Times New Roman"/>
              </w:rPr>
            </w:pPr>
            <w:r w:rsidRPr="0099365C">
              <w:rPr>
                <w:rFonts w:ascii="Times New Roman" w:hAnsi="Times New Roman" w:cs="Times New Roman"/>
              </w:rPr>
              <w:t>практическое усвоение социальных ритуалов и форм социального взаимодействия, соответствующих возрасту и полу обучающегося, требованиям его безопасности, продуктивного взаимодействия с другими людьми, трудового взаимодействия;</w:t>
            </w:r>
          </w:p>
          <w:p w:rsidR="0099365C" w:rsidRPr="0099365C" w:rsidRDefault="0099365C" w:rsidP="001628D2">
            <w:pPr>
              <w:pStyle w:val="a6"/>
              <w:numPr>
                <w:ilvl w:val="0"/>
                <w:numId w:val="4"/>
              </w:numPr>
              <w:ind w:left="351" w:hanging="284"/>
              <w:jc w:val="both"/>
              <w:rPr>
                <w:rFonts w:ascii="Times New Roman" w:hAnsi="Times New Roman" w:cs="Times New Roman"/>
              </w:rPr>
            </w:pPr>
            <w:r w:rsidRPr="0099365C">
              <w:rPr>
                <w:rFonts w:ascii="Times New Roman" w:hAnsi="Times New Roman" w:cs="Times New Roman"/>
              </w:rPr>
              <w:t xml:space="preserve"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будущем; </w:t>
            </w:r>
          </w:p>
          <w:p w:rsidR="0099365C" w:rsidRPr="0099365C" w:rsidRDefault="0099365C" w:rsidP="001628D2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накопление положительного опыта сотрудничества, участия в общественной жизни, положительного опыта трудового взаимодействия;</w:t>
            </w:r>
          </w:p>
          <w:p w:rsidR="0099365C" w:rsidRPr="0099365C" w:rsidRDefault="0099365C" w:rsidP="001628D2">
            <w:pPr>
              <w:pStyle w:val="a6"/>
              <w:numPr>
                <w:ilvl w:val="0"/>
                <w:numId w:val="4"/>
              </w:numPr>
              <w:ind w:left="351" w:hanging="284"/>
              <w:jc w:val="both"/>
              <w:rPr>
                <w:rFonts w:ascii="Times New Roman" w:hAnsi="Times New Roman" w:cs="Times New Roman"/>
              </w:rPr>
            </w:pPr>
            <w:r w:rsidRPr="0099365C">
              <w:rPr>
                <w:rFonts w:ascii="Times New Roman" w:hAnsi="Times New Roman" w:cs="Times New Roman"/>
              </w:rPr>
      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обучающегося;</w:t>
            </w:r>
          </w:p>
          <w:p w:rsidR="00733C1B" w:rsidRPr="0099365C" w:rsidRDefault="0099365C" w:rsidP="001628D2">
            <w:pPr>
              <w:pStyle w:val="a4"/>
              <w:widowControl w:val="0"/>
              <w:numPr>
                <w:ilvl w:val="0"/>
                <w:numId w:val="4"/>
              </w:numPr>
              <w:spacing w:line="240" w:lineRule="auto"/>
              <w:ind w:left="35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(</w:t>
            </w:r>
            <w:proofErr w:type="spellStart"/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99365C">
              <w:rPr>
                <w:rFonts w:ascii="Times New Roman" w:hAnsi="Times New Roman" w:cs="Times New Roman"/>
                <w:sz w:val="24"/>
                <w:szCs w:val="24"/>
              </w:rPr>
              <w:t xml:space="preserve"> и на слух), достаточно внятного воспроизведения тематической и терминологической лексики, используемой при изучении данного предмета, а также лексики по организации учебной деятельности.</w:t>
            </w:r>
          </w:p>
        </w:tc>
      </w:tr>
      <w:tr w:rsidR="00733C1B" w:rsidRPr="0099365C" w:rsidTr="007A6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Pr="0099365C" w:rsidRDefault="00733C1B" w:rsidP="00733C1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5C" w:rsidRPr="00175CCA" w:rsidRDefault="0099365C" w:rsidP="00175CCA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CCA">
              <w:rPr>
                <w:rFonts w:ascii="Times New Roman" w:eastAsia="Times New Roman" w:hAnsi="Times New Roman"/>
                <w:sz w:val="24"/>
                <w:szCs w:val="24"/>
              </w:rPr>
              <w:t>индивидуальный подход к учащимся в сочетании с широким использованием коллективных и групповых форм работы;</w:t>
            </w:r>
          </w:p>
          <w:p w:rsidR="0099365C" w:rsidRPr="00175CCA" w:rsidRDefault="0099365C" w:rsidP="00175CCA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A">
              <w:rPr>
                <w:rFonts w:ascii="Times New Roman" w:hAnsi="Times New Roman" w:cs="Times New Roman"/>
                <w:sz w:val="24"/>
                <w:szCs w:val="24"/>
              </w:rPr>
              <w:t>создание слухоречевой среды на базе развития и использования остаточной слуховой функции слабослышащих учащихся</w:t>
            </w:r>
          </w:p>
          <w:p w:rsidR="0099365C" w:rsidRPr="00175CCA" w:rsidRDefault="0099365C" w:rsidP="00175CCA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A">
              <w:rPr>
                <w:rFonts w:ascii="Times New Roman" w:hAnsi="Times New Roman" w:cs="Times New Roman"/>
                <w:sz w:val="24"/>
                <w:szCs w:val="24"/>
              </w:rPr>
              <w:t>использование ЗУА</w:t>
            </w:r>
          </w:p>
          <w:p w:rsidR="0099365C" w:rsidRPr="00175CCA" w:rsidRDefault="0099365C" w:rsidP="00175CCA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различных форм речи</w:t>
            </w:r>
          </w:p>
          <w:p w:rsidR="0099365C" w:rsidRPr="00175CCA" w:rsidRDefault="0099365C" w:rsidP="00175CCA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A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грамматического строя языка, поведения</w:t>
            </w:r>
          </w:p>
          <w:p w:rsidR="0099365C" w:rsidRPr="00175CCA" w:rsidRDefault="0099365C" w:rsidP="00175CCA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A">
              <w:rPr>
                <w:rFonts w:ascii="Times New Roman" w:hAnsi="Times New Roman" w:cs="Times New Roman"/>
                <w:sz w:val="24"/>
                <w:szCs w:val="24"/>
              </w:rPr>
              <w:t>применение табличек с речевым материалом</w:t>
            </w:r>
          </w:p>
          <w:p w:rsidR="0099365C" w:rsidRPr="00175CCA" w:rsidRDefault="0099365C" w:rsidP="00175CCA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коррекции </w:t>
            </w:r>
            <w:proofErr w:type="spellStart"/>
            <w:r w:rsidRPr="00175CCA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75CCA">
              <w:rPr>
                <w:rFonts w:ascii="Times New Roman" w:hAnsi="Times New Roman" w:cs="Times New Roman"/>
                <w:sz w:val="24"/>
                <w:szCs w:val="24"/>
              </w:rPr>
              <w:t>-произносительной стороны речи учащихся</w:t>
            </w:r>
          </w:p>
          <w:p w:rsidR="00733C1B" w:rsidRPr="0099365C" w:rsidRDefault="0099365C" w:rsidP="001628D2">
            <w:pPr>
              <w:spacing w:after="0" w:line="240" w:lineRule="auto"/>
              <w:ind w:left="34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CA">
              <w:rPr>
                <w:rFonts w:ascii="Times New Roman" w:hAnsi="Times New Roman" w:cs="Times New Roman"/>
                <w:sz w:val="24"/>
                <w:szCs w:val="24"/>
              </w:rPr>
              <w:t>применение дифференцированного подхода обучения.</w:t>
            </w:r>
          </w:p>
        </w:tc>
      </w:tr>
      <w:tr w:rsidR="00733C1B" w:rsidRPr="0099365C" w:rsidTr="007A6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B" w:rsidRPr="0099365C" w:rsidRDefault="00733C1B" w:rsidP="007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B" w:rsidRPr="0099365C" w:rsidRDefault="00175CCA" w:rsidP="00733C1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Применяется в полном соответствии с ФРП.</w:t>
            </w:r>
          </w:p>
        </w:tc>
      </w:tr>
      <w:tr w:rsidR="00733C1B" w:rsidRPr="0099365C" w:rsidTr="007A6AF4">
        <w:trPr>
          <w:trHeight w:val="70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Pr="0099365C" w:rsidRDefault="00733C1B" w:rsidP="007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C">
              <w:rPr>
                <w:rFonts w:ascii="Times New Roman" w:hAnsi="Times New Roman" w:cs="Times New Roman"/>
                <w:sz w:val="24"/>
                <w:szCs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9"/>
              <w:gridCol w:w="1719"/>
              <w:gridCol w:w="1719"/>
              <w:gridCol w:w="1719"/>
            </w:tblGrid>
            <w:tr w:rsidR="00FC0439" w:rsidRPr="0099365C" w:rsidTr="0000242D">
              <w:trPr>
                <w:trHeight w:val="138"/>
              </w:trPr>
              <w:tc>
                <w:tcPr>
                  <w:tcW w:w="6876" w:type="dxa"/>
                  <w:gridSpan w:val="4"/>
                </w:tcPr>
                <w:p w:rsidR="00FC0439" w:rsidRPr="0099365C" w:rsidRDefault="00FC0439" w:rsidP="007540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Часы по учебному плану и </w:t>
                  </w:r>
                  <w:r w:rsidR="00E02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части плана, формируемой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участниками образовательных отношений</w:t>
                  </w:r>
                </w:p>
              </w:tc>
            </w:tr>
            <w:tr w:rsidR="00733C1B" w:rsidRPr="0099365C" w:rsidTr="007A6AF4">
              <w:trPr>
                <w:trHeight w:val="138"/>
              </w:trPr>
              <w:tc>
                <w:tcPr>
                  <w:tcW w:w="1719" w:type="dxa"/>
                </w:tcPr>
                <w:p w:rsidR="00733C1B" w:rsidRPr="0099365C" w:rsidRDefault="00733C1B" w:rsidP="00733C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36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19" w:type="dxa"/>
                </w:tcPr>
                <w:p w:rsidR="00733C1B" w:rsidRPr="0099365C" w:rsidRDefault="00733C1B" w:rsidP="00733C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36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19" w:type="dxa"/>
                </w:tcPr>
                <w:p w:rsidR="00733C1B" w:rsidRPr="0099365C" w:rsidRDefault="00733C1B" w:rsidP="00733C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36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19" w:type="dxa"/>
                </w:tcPr>
                <w:p w:rsidR="00733C1B" w:rsidRPr="0099365C" w:rsidRDefault="00733C1B" w:rsidP="00733C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36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доп.</w:t>
                  </w:r>
                  <w:r w:rsidR="009936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(5)</w:t>
                  </w:r>
                </w:p>
              </w:tc>
            </w:tr>
            <w:tr w:rsidR="00733C1B" w:rsidRPr="0099365C" w:rsidTr="007A6AF4">
              <w:trPr>
                <w:trHeight w:val="297"/>
              </w:trPr>
              <w:tc>
                <w:tcPr>
                  <w:tcW w:w="1719" w:type="dxa"/>
                </w:tcPr>
                <w:p w:rsidR="00733C1B" w:rsidRPr="0099365C" w:rsidRDefault="00733C1B" w:rsidP="00733C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36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 в неделю</w:t>
                  </w:r>
                </w:p>
              </w:tc>
              <w:tc>
                <w:tcPr>
                  <w:tcW w:w="1719" w:type="dxa"/>
                </w:tcPr>
                <w:p w:rsidR="00733C1B" w:rsidRPr="00FC0439" w:rsidRDefault="00733C1B" w:rsidP="00733C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3C1B" w:rsidRPr="00FC0439" w:rsidRDefault="00175CCA" w:rsidP="00733C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19" w:type="dxa"/>
                </w:tcPr>
                <w:p w:rsidR="00733C1B" w:rsidRPr="00FC0439" w:rsidRDefault="00733C1B" w:rsidP="00733C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3C1B" w:rsidRPr="00FC0439" w:rsidRDefault="00175CCA" w:rsidP="00733C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19" w:type="dxa"/>
                </w:tcPr>
                <w:p w:rsidR="00733C1B" w:rsidRPr="00FC0439" w:rsidRDefault="00733C1B" w:rsidP="00733C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3C1B" w:rsidRPr="00FC0439" w:rsidRDefault="00FC0439" w:rsidP="00733C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33C1B" w:rsidRPr="0099365C" w:rsidTr="007A6AF4">
              <w:trPr>
                <w:trHeight w:val="271"/>
              </w:trPr>
              <w:tc>
                <w:tcPr>
                  <w:tcW w:w="1719" w:type="dxa"/>
                </w:tcPr>
                <w:p w:rsidR="00733C1B" w:rsidRPr="0099365C" w:rsidRDefault="00733C1B" w:rsidP="00733C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36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недель</w:t>
                  </w:r>
                </w:p>
              </w:tc>
              <w:tc>
                <w:tcPr>
                  <w:tcW w:w="1719" w:type="dxa"/>
                </w:tcPr>
                <w:p w:rsidR="00733C1B" w:rsidRPr="00FC0439" w:rsidRDefault="00733C1B" w:rsidP="00733C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  <w:p w:rsidR="00733C1B" w:rsidRPr="00FC0439" w:rsidRDefault="00733C1B" w:rsidP="00733C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733C1B" w:rsidRPr="00FC0439" w:rsidRDefault="00733C1B" w:rsidP="00733C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719" w:type="dxa"/>
                </w:tcPr>
                <w:p w:rsidR="00733C1B" w:rsidRPr="00FC0439" w:rsidRDefault="00733C1B" w:rsidP="00733C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733C1B" w:rsidRPr="0099365C" w:rsidTr="007A6AF4">
              <w:trPr>
                <w:trHeight w:val="271"/>
              </w:trPr>
              <w:tc>
                <w:tcPr>
                  <w:tcW w:w="1719" w:type="dxa"/>
                </w:tcPr>
                <w:p w:rsidR="00733C1B" w:rsidRPr="0099365C" w:rsidRDefault="00733C1B" w:rsidP="00733C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36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 в год</w:t>
                  </w:r>
                </w:p>
              </w:tc>
              <w:tc>
                <w:tcPr>
                  <w:tcW w:w="1719" w:type="dxa"/>
                </w:tcPr>
                <w:p w:rsidR="00733C1B" w:rsidRPr="00FC0439" w:rsidRDefault="00175CCA" w:rsidP="00733C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0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719" w:type="dxa"/>
                </w:tcPr>
                <w:p w:rsidR="00733C1B" w:rsidRPr="00FC0439" w:rsidRDefault="00175CCA" w:rsidP="00733C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0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719" w:type="dxa"/>
                </w:tcPr>
                <w:p w:rsidR="00733C1B" w:rsidRPr="00FC0439" w:rsidRDefault="00FC0439" w:rsidP="00733C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0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733C1B" w:rsidRPr="0099365C" w:rsidRDefault="00733C1B" w:rsidP="0073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01D" w:rsidRPr="0099365C" w:rsidRDefault="00E022EB">
      <w:pPr>
        <w:rPr>
          <w:rFonts w:ascii="Times New Roman" w:hAnsi="Times New Roman" w:cs="Times New Roman"/>
          <w:sz w:val="24"/>
          <w:szCs w:val="24"/>
        </w:rPr>
      </w:pPr>
    </w:p>
    <w:sectPr w:rsidR="00CE101D" w:rsidRPr="0099365C" w:rsidSect="001D28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BBB"/>
    <w:multiLevelType w:val="hybridMultilevel"/>
    <w:tmpl w:val="640A5CA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92D0403"/>
    <w:multiLevelType w:val="hybridMultilevel"/>
    <w:tmpl w:val="08029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81A68"/>
    <w:multiLevelType w:val="hybridMultilevel"/>
    <w:tmpl w:val="7AEC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47BF8"/>
    <w:multiLevelType w:val="hybridMultilevel"/>
    <w:tmpl w:val="1264FD06"/>
    <w:lvl w:ilvl="0" w:tplc="0FD83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EA202B"/>
    <w:multiLevelType w:val="hybridMultilevel"/>
    <w:tmpl w:val="520289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12679"/>
    <w:multiLevelType w:val="hybridMultilevel"/>
    <w:tmpl w:val="9F9A4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67"/>
    <w:rsid w:val="000627B3"/>
    <w:rsid w:val="000647FB"/>
    <w:rsid w:val="00073C99"/>
    <w:rsid w:val="000D3988"/>
    <w:rsid w:val="001628D2"/>
    <w:rsid w:val="00175CCA"/>
    <w:rsid w:val="001D286F"/>
    <w:rsid w:val="001E69D0"/>
    <w:rsid w:val="00272E55"/>
    <w:rsid w:val="003B2B67"/>
    <w:rsid w:val="00415DF8"/>
    <w:rsid w:val="00431FED"/>
    <w:rsid w:val="004861B5"/>
    <w:rsid w:val="006C0ED7"/>
    <w:rsid w:val="007120D2"/>
    <w:rsid w:val="00733C1B"/>
    <w:rsid w:val="00754035"/>
    <w:rsid w:val="007A6AF4"/>
    <w:rsid w:val="007F398A"/>
    <w:rsid w:val="00803958"/>
    <w:rsid w:val="008B1DD0"/>
    <w:rsid w:val="009024F0"/>
    <w:rsid w:val="0091126B"/>
    <w:rsid w:val="00952C2C"/>
    <w:rsid w:val="0099365C"/>
    <w:rsid w:val="00A34C8E"/>
    <w:rsid w:val="00BE14F1"/>
    <w:rsid w:val="00C857E5"/>
    <w:rsid w:val="00D731D0"/>
    <w:rsid w:val="00DC0208"/>
    <w:rsid w:val="00E022EB"/>
    <w:rsid w:val="00E8338D"/>
    <w:rsid w:val="00EF6D7C"/>
    <w:rsid w:val="00F84AD8"/>
    <w:rsid w:val="00F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53E44-ADE2-431D-B366-E4677CB4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B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link w:val="a5"/>
    <w:rsid w:val="0099365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5">
    <w:name w:val="Основной Знак"/>
    <w:link w:val="a4"/>
    <w:rsid w:val="0099365C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93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List Paragraph"/>
    <w:basedOn w:val="a"/>
    <w:uiPriority w:val="34"/>
    <w:qFormat/>
    <w:rsid w:val="0099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dcterms:created xsi:type="dcterms:W3CDTF">2019-06-27T08:13:00Z</dcterms:created>
  <dcterms:modified xsi:type="dcterms:W3CDTF">2023-08-30T10:31:00Z</dcterms:modified>
</cp:coreProperties>
</file>