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9B" w:rsidRDefault="001C169B" w:rsidP="001C169B">
      <w:pPr>
        <w:spacing w:after="0" w:line="300" w:lineRule="atLeast"/>
        <w:jc w:val="center"/>
        <w:outlineLvl w:val="3"/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>Уважаемые родители!</w:t>
      </w:r>
    </w:p>
    <w:p w:rsidR="001C169B" w:rsidRDefault="001C169B" w:rsidP="001C169B">
      <w:pPr>
        <w:spacing w:after="0" w:line="300" w:lineRule="atLeast"/>
        <w:jc w:val="center"/>
        <w:outlineLvl w:val="3"/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</w:pPr>
    </w:p>
    <w:p w:rsidR="001C169B" w:rsidRDefault="001C169B" w:rsidP="001C169B">
      <w:pPr>
        <w:pStyle w:val="4"/>
        <w:spacing w:before="0" w:beforeAutospacing="0" w:after="0" w:afterAutospacing="0" w:line="300" w:lineRule="atLeast"/>
        <w:jc w:val="center"/>
        <w:rPr>
          <w:rFonts w:ascii="Segoe UI" w:hAnsi="Segoe UI" w:cs="Segoe UI"/>
          <w:color w:val="222222"/>
          <w:sz w:val="26"/>
          <w:szCs w:val="26"/>
        </w:rPr>
      </w:pPr>
      <w:r>
        <w:rPr>
          <w:rStyle w:val="a4"/>
          <w:rFonts w:ascii="Segoe UI" w:hAnsi="Segoe UI" w:cs="Segoe UI"/>
          <w:b/>
          <w:bCs/>
          <w:color w:val="222222"/>
          <w:sz w:val="26"/>
          <w:szCs w:val="26"/>
        </w:rPr>
        <w:t>Льготные категории детей, имеющих право полной оплаты стоимости путевок</w:t>
      </w:r>
    </w:p>
    <w:p w:rsidR="001C169B" w:rsidRDefault="001C169B" w:rsidP="001C169B">
      <w:pPr>
        <w:pStyle w:val="4"/>
        <w:spacing w:before="0" w:beforeAutospacing="0" w:after="0" w:afterAutospacing="0" w:line="300" w:lineRule="atLeast"/>
        <w:jc w:val="center"/>
        <w:rPr>
          <w:rFonts w:ascii="Segoe UI" w:hAnsi="Segoe UI" w:cs="Segoe UI"/>
          <w:color w:val="222222"/>
          <w:sz w:val="26"/>
          <w:szCs w:val="26"/>
        </w:rPr>
      </w:pPr>
      <w:r>
        <w:rPr>
          <w:rStyle w:val="a4"/>
          <w:rFonts w:ascii="Segoe UI" w:hAnsi="Segoe UI" w:cs="Segoe UI"/>
          <w:b/>
          <w:bCs/>
          <w:color w:val="222222"/>
          <w:sz w:val="26"/>
          <w:szCs w:val="26"/>
        </w:rPr>
        <w:t>за счет средств бюджета Санкт-Петербурга</w:t>
      </w:r>
    </w:p>
    <w:p w:rsidR="001C169B" w:rsidRDefault="001C169B" w:rsidP="001C169B">
      <w:pPr>
        <w:pStyle w:val="4"/>
        <w:spacing w:before="150" w:beforeAutospacing="0" w:after="150" w:afterAutospacing="0" w:line="300" w:lineRule="atLeast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 </w:t>
      </w:r>
    </w:p>
    <w:p w:rsidR="001C169B" w:rsidRDefault="001C169B" w:rsidP="001C169B">
      <w:pPr>
        <w:pStyle w:val="a3"/>
        <w:spacing w:before="0" w:beforeAutospacing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          Решение о предоставлении путевки с </w:t>
      </w:r>
      <w:r w:rsidRPr="006044C7">
        <w:rPr>
          <w:rFonts w:ascii="Segoe UI" w:hAnsi="Segoe UI" w:cs="Segoe UI"/>
          <w:b/>
          <w:i/>
          <w:color w:val="222222"/>
          <w:sz w:val="21"/>
          <w:szCs w:val="21"/>
          <w:u w:val="single"/>
        </w:rPr>
        <w:t xml:space="preserve">полной оплатой стоимости за счет средств бюджета Санкт-Петербурга </w:t>
      </w:r>
      <w:r>
        <w:rPr>
          <w:rFonts w:ascii="Segoe UI" w:hAnsi="Segoe UI" w:cs="Segoe UI"/>
          <w:color w:val="222222"/>
          <w:sz w:val="21"/>
          <w:szCs w:val="21"/>
        </w:rPr>
        <w:t xml:space="preserve">в загородные лагеря принимают районные комиссии по организации </w:t>
      </w:r>
      <w:proofErr w:type="gramStart"/>
      <w:r>
        <w:rPr>
          <w:rFonts w:ascii="Segoe UI" w:hAnsi="Segoe UI" w:cs="Segoe UI"/>
          <w:color w:val="222222"/>
          <w:sz w:val="21"/>
          <w:szCs w:val="21"/>
        </w:rPr>
        <w:t>отдыха  детей</w:t>
      </w:r>
      <w:proofErr w:type="gramEnd"/>
      <w:r>
        <w:rPr>
          <w:rFonts w:ascii="Segoe UI" w:hAnsi="Segoe UI" w:cs="Segoe UI"/>
          <w:color w:val="222222"/>
          <w:sz w:val="21"/>
          <w:szCs w:val="21"/>
        </w:rPr>
        <w:t xml:space="preserve"> и молодежи и их оздоровления.</w:t>
      </w:r>
    </w:p>
    <w:p w:rsidR="001C169B" w:rsidRDefault="001C169B" w:rsidP="001C169B">
      <w:pPr>
        <w:pStyle w:val="a3"/>
        <w:spacing w:before="0" w:beforeAutospacing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         Заявление на предоставление путевки за счет средств бюджета Санкт-Петербурга принимают в Администрациях районов Санкт-Петербурга.</w:t>
      </w:r>
    </w:p>
    <w:p w:rsidR="001C169B" w:rsidRDefault="001C169B" w:rsidP="001C169B">
      <w:pPr>
        <w:pStyle w:val="a3"/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         Прием документов заканчивается за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15 дней до начала работы</w:t>
      </w:r>
      <w:r>
        <w:rPr>
          <w:rFonts w:ascii="Segoe UI" w:hAnsi="Segoe UI" w:cs="Segoe UI"/>
          <w:color w:val="222222"/>
          <w:sz w:val="21"/>
          <w:szCs w:val="21"/>
        </w:rPr>
        <w:t xml:space="preserve"> загородных оздоровительных </w:t>
      </w:r>
      <w:proofErr w:type="gramStart"/>
      <w:r>
        <w:rPr>
          <w:rFonts w:ascii="Segoe UI" w:hAnsi="Segoe UI" w:cs="Segoe UI"/>
          <w:color w:val="222222"/>
          <w:sz w:val="21"/>
          <w:szCs w:val="21"/>
        </w:rPr>
        <w:t>детских  лагерей</w:t>
      </w:r>
      <w:proofErr w:type="gramEnd"/>
      <w:r>
        <w:rPr>
          <w:rFonts w:ascii="Segoe UI" w:hAnsi="Segoe UI" w:cs="Segoe UI"/>
          <w:color w:val="222222"/>
          <w:sz w:val="21"/>
          <w:szCs w:val="21"/>
        </w:rPr>
        <w:t>.</w:t>
      </w:r>
    </w:p>
    <w:p w:rsidR="001C169B" w:rsidRDefault="001C169B" w:rsidP="001C169B">
      <w:pPr>
        <w:pStyle w:val="a3"/>
        <w:spacing w:before="0" w:beforeAutospacing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</w:t>
      </w:r>
    </w:p>
    <w:p w:rsidR="001C169B" w:rsidRDefault="001C169B" w:rsidP="001C169B">
      <w:pPr>
        <w:pStyle w:val="4"/>
        <w:spacing w:before="150" w:beforeAutospacing="0" w:after="150" w:afterAutospacing="0" w:line="300" w:lineRule="atLeast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          Категории детей, которым предоставляется оплата полной стоимости путевки: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дети, оставшиеся без попечения родителей;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дети-сироты;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лица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отдыха;</w:t>
      </w:r>
    </w:p>
    <w:p w:rsidR="001C169B" w:rsidRPr="006044C7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b/>
          <w:i/>
          <w:color w:val="222222"/>
          <w:sz w:val="21"/>
          <w:szCs w:val="21"/>
          <w:u w:val="single"/>
        </w:rPr>
      </w:pPr>
      <w:r w:rsidRPr="006044C7">
        <w:rPr>
          <w:rFonts w:ascii="Segoe UI" w:hAnsi="Segoe UI" w:cs="Segoe UI"/>
          <w:b/>
          <w:i/>
          <w:color w:val="222222"/>
          <w:sz w:val="21"/>
          <w:szCs w:val="21"/>
          <w:u w:val="single"/>
        </w:rPr>
        <w:t>дети-инвалиды, а также лица, сопровождающие детей-инвалидов, если такие дети по медицинским показаниям нуждаются в постоянном уходе и помощи;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 из семей беженцев и вынужденных переселенцев;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дети, состоящие на учете в органах внутренних дел;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дети-жертвы насилия;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 из малообеспеченных семей;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 из неполных семей;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 из многодетных семей;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дети, один из родителей (законных представителей) которых является добровольным пожарным, сведения о котором содержаться в реестре добровольных пожарных не менее 3 лет;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lastRenderedPageBreak/>
        <w:t xml:space="preserve">дети, находящиеся в образовательных организациях для обучающихся с </w:t>
      </w:r>
      <w:proofErr w:type="spellStart"/>
      <w:r>
        <w:rPr>
          <w:rFonts w:ascii="Segoe UI" w:hAnsi="Segoe UI" w:cs="Segoe UI"/>
          <w:color w:val="222222"/>
          <w:sz w:val="21"/>
          <w:szCs w:val="21"/>
        </w:rPr>
        <w:t>девиантным</w:t>
      </w:r>
      <w:proofErr w:type="spellEnd"/>
      <w:r>
        <w:rPr>
          <w:rFonts w:ascii="Segoe UI" w:hAnsi="Segoe UI" w:cs="Segoe UI"/>
          <w:color w:val="222222"/>
          <w:sz w:val="21"/>
          <w:szCs w:val="21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</w:p>
    <w:p w:rsidR="001C169B" w:rsidRDefault="001C169B" w:rsidP="001C169B">
      <w:pPr>
        <w:numPr>
          <w:ilvl w:val="0"/>
          <w:numId w:val="1"/>
        </w:numPr>
        <w:spacing w:after="75" w:line="300" w:lineRule="atLeast"/>
        <w:ind w:left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дети, страдающие заболеванием </w:t>
      </w:r>
      <w:proofErr w:type="spellStart"/>
      <w:r>
        <w:rPr>
          <w:rFonts w:ascii="Segoe UI" w:hAnsi="Segoe UI" w:cs="Segoe UI"/>
          <w:color w:val="222222"/>
          <w:sz w:val="21"/>
          <w:szCs w:val="21"/>
        </w:rPr>
        <w:t>целиакия</w:t>
      </w:r>
      <w:proofErr w:type="spellEnd"/>
      <w:r>
        <w:rPr>
          <w:rFonts w:ascii="Segoe UI" w:hAnsi="Segoe UI" w:cs="Segoe UI"/>
          <w:color w:val="222222"/>
          <w:sz w:val="21"/>
          <w:szCs w:val="21"/>
        </w:rPr>
        <w:t>.</w:t>
      </w:r>
    </w:p>
    <w:p w:rsidR="001C169B" w:rsidRDefault="001C169B" w:rsidP="006044C7">
      <w:pPr>
        <w:pStyle w:val="a3"/>
        <w:spacing w:before="0" w:beforeAutospacing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Документы, которые предоставляются для оплаты полной стоимости путевки за счет средств бюджета Санкт-Петербурга в организации отдыха и оздоровления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895"/>
        <w:gridCol w:w="5550"/>
      </w:tblGrid>
      <w:tr w:rsidR="001C169B" w:rsidTr="001C169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№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Категория детей и молодежи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Документы</w:t>
            </w:r>
          </w:p>
        </w:tc>
      </w:tr>
      <w:tr w:rsidR="001C169B" w:rsidTr="001C169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Дети, оставшиеся без попечения родителей</w:t>
            </w:r>
          </w:p>
        </w:tc>
        <w:tc>
          <w:tcPr>
            <w:tcW w:w="5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если, исполнение обязанностей опекуна или попечителя возложено на организацию для детей-сирот и детей, оставшихся без попечения родителей)</w:t>
            </w:r>
          </w:p>
        </w:tc>
      </w:tr>
      <w:tr w:rsidR="001C169B" w:rsidTr="001C169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Дети-сироты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3.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Лица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опекунство, попечительство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4.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Pr="006044C7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b/>
                <w:i/>
                <w:color w:val="222222"/>
                <w:sz w:val="21"/>
                <w:szCs w:val="21"/>
                <w:u w:val="single"/>
              </w:rPr>
            </w:pPr>
            <w:r w:rsidRPr="006044C7">
              <w:rPr>
                <w:rFonts w:ascii="Segoe UI" w:hAnsi="Segoe UI" w:cs="Segoe UI"/>
                <w:b/>
                <w:i/>
                <w:color w:val="222222"/>
                <w:sz w:val="21"/>
                <w:szCs w:val="21"/>
                <w:u w:val="single"/>
              </w:rPr>
              <w:t xml:space="preserve">Дети-инвалиды, а также лица, сопровождающие детей-инвалидов, если такие дети по </w:t>
            </w:r>
            <w:r w:rsidRPr="006044C7">
              <w:rPr>
                <w:rFonts w:ascii="Segoe UI" w:hAnsi="Segoe UI" w:cs="Segoe UI"/>
                <w:b/>
                <w:i/>
                <w:color w:val="222222"/>
                <w:sz w:val="21"/>
                <w:szCs w:val="21"/>
                <w:u w:val="single"/>
              </w:rPr>
              <w:lastRenderedPageBreak/>
              <w:t>медицинским показаниям нуждаются в постоянном уходе и помощи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заключение лечебно-профилактического учреждения, оказывающего первичную медико-санитарную помощь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- индивидуальная программа реабилитации или </w:t>
            </w:r>
            <w:proofErr w:type="spellStart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абилитации</w:t>
            </w:r>
            <w:proofErr w:type="spellEnd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 ребенка-инвалида, выданная федеральным государственным учреждением медико-социальной экспертизы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5.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справка, выданная территориальными органами внутренних дел, подтверждающая, что ребенок стал жертвой вооруженных и межнациональных конфликтов, или справка, выданная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6.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 из семей беженцев и вынужденных переселенцев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lastRenderedPageBreak/>
              <w:t>7.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Дети, состоящие на учете в органах внутренних дел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решение о постановке ребенка на учет в органы внутренних дел (предоставляется органами внутренних дел в Комиссию по организации отдыха детей и молодежи и их оздоровления)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8.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 - жертвы насилия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9.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пребывания;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10.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 из малообеспеченных семей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11.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 из неполных семей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 оплаты части или полной стоимости путевки в организации отдыха детей и молодежи и их оздоровления, решение суда (судебный приказ) о взыскании алиментов не исполняется; справка о том, что единственный родитель имеет статус одинокой матери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12.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 из многодетных семей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удостоверение "Многодетная семья Санкт-Петербурга" или свидетельства о рождении детей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lastRenderedPageBreak/>
              <w:t>13.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14.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Дети, находящиеся в образовательных организациях для обучающихся с </w:t>
            </w:r>
            <w:proofErr w:type="spellStart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девиантным</w:t>
            </w:r>
            <w:proofErr w:type="spellEnd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- информация о нахождении обучающихся с </w:t>
            </w:r>
            <w:proofErr w:type="spellStart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девиантным</w:t>
            </w:r>
            <w:proofErr w:type="spellEnd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специальных учебно-воспитательных учреждений открытого и закрытого типа в Комиссию по организации отдыха детей и молодежи и их оздоровления)</w:t>
            </w:r>
          </w:p>
        </w:tc>
      </w:tr>
      <w:tr w:rsidR="001C169B" w:rsidTr="001C169B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15.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Дети, страдающие заболеванием </w:t>
            </w:r>
            <w:proofErr w:type="spellStart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целиакия</w:t>
            </w:r>
            <w:proofErr w:type="spellEnd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свидетельство о рождении, паспорт ребенка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- документы, подтверждающие регистрацию по месту жительства или месту пребывания</w:t>
            </w:r>
          </w:p>
        </w:tc>
      </w:tr>
      <w:tr w:rsidR="001C169B" w:rsidTr="001C16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69B" w:rsidRDefault="001C169B">
            <w:pPr>
              <w:rPr>
                <w:rFonts w:ascii="Segoe UI" w:hAnsi="Segoe UI" w:cs="Segoe UI"/>
                <w:color w:val="222222"/>
                <w:sz w:val="21"/>
                <w:szCs w:val="21"/>
              </w:rPr>
            </w:pP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C169B" w:rsidRDefault="001C169B">
            <w:pPr>
              <w:pStyle w:val="consplusnormal"/>
              <w:spacing w:before="0" w:beforeAutospacing="0"/>
              <w:rPr>
                <w:rFonts w:ascii="Segoe UI" w:hAnsi="Segoe UI" w:cs="Segoe UI"/>
                <w:color w:val="222222"/>
                <w:sz w:val="21"/>
                <w:szCs w:val="21"/>
              </w:rPr>
            </w:pPr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>целиакия</w:t>
            </w:r>
            <w:proofErr w:type="spellEnd"/>
            <w:r>
              <w:rPr>
                <w:rFonts w:ascii="Segoe UI" w:hAnsi="Segoe UI" w:cs="Segoe UI"/>
                <w:color w:val="222222"/>
                <w:sz w:val="21"/>
                <w:szCs w:val="21"/>
              </w:rPr>
              <w:t xml:space="preserve">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</w:tbl>
    <w:p w:rsidR="001C169B" w:rsidRDefault="001C169B" w:rsidP="001C169B">
      <w:pPr>
        <w:pStyle w:val="a3"/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Style w:val="a4"/>
          <w:rFonts w:ascii="Segoe UI" w:hAnsi="Segoe UI" w:cs="Segoe UI"/>
          <w:color w:val="222222"/>
          <w:sz w:val="21"/>
          <w:szCs w:val="21"/>
        </w:rPr>
        <w:t> </w:t>
      </w:r>
    </w:p>
    <w:p w:rsidR="001C169B" w:rsidRDefault="001C169B" w:rsidP="001C169B">
      <w:pPr>
        <w:pStyle w:val="a3"/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Style w:val="a4"/>
          <w:rFonts w:ascii="Segoe UI" w:hAnsi="Segoe UI" w:cs="Segoe UI"/>
          <w:color w:val="222222"/>
          <w:sz w:val="21"/>
          <w:szCs w:val="21"/>
        </w:rPr>
        <w:lastRenderedPageBreak/>
        <w:t xml:space="preserve">Льготные категории детей, имеющих право на оплату </w:t>
      </w:r>
      <w:r w:rsidRPr="006044C7">
        <w:rPr>
          <w:rStyle w:val="a4"/>
          <w:rFonts w:ascii="Segoe UI" w:hAnsi="Segoe UI" w:cs="Segoe UI"/>
          <w:i/>
          <w:color w:val="222222"/>
          <w:sz w:val="21"/>
          <w:szCs w:val="21"/>
          <w:u w:val="single"/>
        </w:rPr>
        <w:t>части стоимости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 xml:space="preserve"> путевок за счет средств бюджета Санкт-Петербурга</w:t>
      </w:r>
    </w:p>
    <w:p w:rsidR="001C169B" w:rsidRDefault="001C169B" w:rsidP="006044C7">
      <w:pPr>
        <w:pStyle w:val="a3"/>
        <w:spacing w:before="0" w:beforeAutospacing="0" w:after="0"/>
        <w:rPr>
          <w:rFonts w:ascii="Segoe UI" w:hAnsi="Segoe UI" w:cs="Segoe UI"/>
          <w:color w:val="222222"/>
          <w:sz w:val="21"/>
          <w:szCs w:val="21"/>
        </w:rPr>
      </w:pPr>
      <w:r>
        <w:rPr>
          <w:rStyle w:val="a4"/>
          <w:rFonts w:ascii="Segoe UI" w:hAnsi="Segoe UI" w:cs="Segoe UI"/>
          <w:color w:val="222222"/>
          <w:sz w:val="21"/>
          <w:szCs w:val="21"/>
        </w:rPr>
        <w:t> </w:t>
      </w:r>
      <w:r>
        <w:rPr>
          <w:rFonts w:ascii="Segoe UI" w:hAnsi="Segoe UI" w:cs="Segoe UI"/>
          <w:color w:val="222222"/>
          <w:sz w:val="21"/>
          <w:szCs w:val="21"/>
        </w:rPr>
        <w:t>          -  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оздоровления;</w:t>
      </w:r>
    </w:p>
    <w:p w:rsidR="001C169B" w:rsidRDefault="001C169B" w:rsidP="001C169B">
      <w:pPr>
        <w:pStyle w:val="a3"/>
        <w:spacing w:before="0" w:beforeAutospacing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         -  Дети работающих граждан.</w:t>
      </w:r>
    </w:p>
    <w:p w:rsidR="001C169B" w:rsidRDefault="001C169B" w:rsidP="001C169B">
      <w:pPr>
        <w:pStyle w:val="a3"/>
        <w:spacing w:before="0" w:beforeAutospacing="0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           В соответствии с </w:t>
      </w:r>
      <w:proofErr w:type="gramStart"/>
      <w:r>
        <w:rPr>
          <w:rFonts w:ascii="Segoe UI" w:hAnsi="Segoe UI" w:cs="Segoe UI"/>
          <w:color w:val="222222"/>
          <w:sz w:val="21"/>
          <w:szCs w:val="21"/>
        </w:rPr>
        <w:t>постановлением  Правительства</w:t>
      </w:r>
      <w:proofErr w:type="gramEnd"/>
      <w:r>
        <w:rPr>
          <w:rFonts w:ascii="Segoe UI" w:hAnsi="Segoe UI" w:cs="Segoe UI"/>
          <w:color w:val="222222"/>
          <w:sz w:val="21"/>
          <w:szCs w:val="21"/>
        </w:rPr>
        <w:t xml:space="preserve"> Санкт-Петербурга  от 15.03.2012 № 242 «О мерах по реализации Закона Санкт-Петербурга «Социальный кодекс Санкт-Петербурга» лицам, относящимся к данным категориям, оплачивается часть стоимости путевки в организации отдыха в размере 60 процентов от стоимости путевки, установленной Правительством Санкт-Петербурга.</w:t>
      </w:r>
    </w:p>
    <w:p w:rsidR="001C169B" w:rsidRPr="001C169B" w:rsidRDefault="001C169B" w:rsidP="001C169B">
      <w:pPr>
        <w:spacing w:after="0" w:line="300" w:lineRule="atLeast"/>
        <w:jc w:val="center"/>
        <w:outlineLvl w:val="3"/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</w:pP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Прием документов на получение Сертификата на оплату части стоимости путевки в организации отдыха детей и молодежи и их оздоровления осуществляется в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подразделениях СПб ГКУ «МФЦ»</w:t>
      </w:r>
      <w:r>
        <w:rPr>
          <w:rFonts w:ascii="Segoe UI" w:hAnsi="Segoe UI" w:cs="Segoe UI"/>
          <w:color w:val="222222"/>
          <w:sz w:val="21"/>
          <w:szCs w:val="21"/>
        </w:rPr>
        <w:t> в следующие сроки: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 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на ВЕСЕННЮЮ СМЕНУ с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18.01.2018г. по 05.03.2018г.;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на САНАТОРНО-ОЗДОРОВИТЕЛЬНУЮ смену в весенний </w:t>
      </w:r>
      <w:proofErr w:type="spellStart"/>
      <w:r>
        <w:rPr>
          <w:rFonts w:ascii="Segoe UI" w:hAnsi="Segoe UI" w:cs="Segoe UI"/>
          <w:color w:val="222222"/>
          <w:sz w:val="21"/>
          <w:szCs w:val="21"/>
        </w:rPr>
        <w:t>внеканикулярный</w:t>
      </w:r>
      <w:proofErr w:type="spellEnd"/>
      <w:r>
        <w:rPr>
          <w:rFonts w:ascii="Segoe UI" w:hAnsi="Segoe UI" w:cs="Segoe UI"/>
          <w:color w:val="222222"/>
          <w:sz w:val="21"/>
          <w:szCs w:val="21"/>
        </w:rPr>
        <w:t xml:space="preserve"> период с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18.01.2018г. по 10.04.2018г.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на ЛЕТНЮЮ ПЕРВУЮ смену с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18.01.2018г. по 03.05.2018г</w:t>
      </w:r>
      <w:r>
        <w:rPr>
          <w:rFonts w:ascii="Segoe UI" w:hAnsi="Segoe UI" w:cs="Segoe UI"/>
          <w:color w:val="222222"/>
          <w:sz w:val="21"/>
          <w:szCs w:val="21"/>
        </w:rPr>
        <w:t>.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на ЛЕТНЮЮ ВТОРУЮ смену с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18.01.2018г. по 31.05.2018г.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на ЛЕТНЮЮ ТРЕТЬЮ смену с 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18.01.2018г. по 22.06.2018г.</w:t>
      </w:r>
    </w:p>
    <w:p w:rsidR="001C169B" w:rsidRDefault="001C169B" w:rsidP="001C169B">
      <w:pPr>
        <w:pStyle w:val="a3"/>
        <w:spacing w:before="0" w:beforeAutospacing="0" w:after="0"/>
        <w:jc w:val="center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на ЛЕТНЮЮ ЧЕТВЕРТУЮ смену с</w:t>
      </w:r>
      <w:r>
        <w:rPr>
          <w:rStyle w:val="a4"/>
          <w:rFonts w:ascii="Segoe UI" w:hAnsi="Segoe UI" w:cs="Segoe UI"/>
          <w:color w:val="222222"/>
          <w:sz w:val="21"/>
          <w:szCs w:val="21"/>
        </w:rPr>
        <w:t> 18.01.2018г. по 10.07.2018г.</w:t>
      </w:r>
    </w:p>
    <w:p w:rsidR="00EE6553" w:rsidRDefault="00EE6553"/>
    <w:p w:rsidR="001C169B" w:rsidRDefault="001C169B" w:rsidP="001C169B">
      <w:pPr>
        <w:pStyle w:val="4"/>
        <w:spacing w:before="150" w:beforeAutospacing="0" w:after="150" w:afterAutospacing="0" w:line="300" w:lineRule="atLeast"/>
        <w:jc w:val="center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Алгоритм получения родителями (законными представителями) меры социальной поддержки в сфере организации отдыха детей и молодежи и их оздоровления по категории «дети работающих граждан». </w:t>
      </w:r>
    </w:p>
    <w:p w:rsidR="001C169B" w:rsidRDefault="001C169B">
      <w:r>
        <w:t>см. презентацию «Алгоритм. отдых»</w:t>
      </w:r>
    </w:p>
    <w:p w:rsidR="001C169B" w:rsidRDefault="001C169B"/>
    <w:p w:rsidR="001C169B" w:rsidRPr="001C169B" w:rsidRDefault="001C169B" w:rsidP="001C169B">
      <w:pPr>
        <w:spacing w:after="0" w:line="300" w:lineRule="atLeast"/>
        <w:jc w:val="center"/>
        <w:outlineLvl w:val="3"/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 xml:space="preserve">Режим работы СПБ </w:t>
      </w:r>
      <w:proofErr w:type="gramStart"/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>ГБУ  "</w:t>
      </w:r>
      <w:proofErr w:type="gramEnd"/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>ЦОО "Молодежный":</w:t>
      </w:r>
    </w:p>
    <w:p w:rsidR="001C169B" w:rsidRPr="001C169B" w:rsidRDefault="001C169B" w:rsidP="001C169B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Понедельник - </w:t>
      </w:r>
      <w:proofErr w:type="gramStart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четверг:  с</w:t>
      </w:r>
      <w:proofErr w:type="gramEnd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 9.00 до 18.00</w:t>
      </w:r>
    </w:p>
    <w:p w:rsidR="001C169B" w:rsidRPr="001C169B" w:rsidRDefault="001C169B" w:rsidP="001C169B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Пятница: с </w:t>
      </w:r>
      <w:proofErr w:type="gramStart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9.00  до</w:t>
      </w:r>
      <w:proofErr w:type="gramEnd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 17.00</w:t>
      </w:r>
    </w:p>
    <w:p w:rsidR="001C169B" w:rsidRPr="001C169B" w:rsidRDefault="001C169B" w:rsidP="001C169B">
      <w:pPr>
        <w:spacing w:after="0" w:afterAutospacing="1"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Суббота - </w:t>
      </w:r>
      <w:proofErr w:type="gramStart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воскресенье:  </w:t>
      </w: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выходной</w:t>
      </w:r>
      <w:proofErr w:type="gramEnd"/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 xml:space="preserve"> день</w:t>
      </w:r>
    </w:p>
    <w:p w:rsidR="001C169B" w:rsidRPr="001C169B" w:rsidRDefault="001C169B" w:rsidP="001C169B">
      <w:pPr>
        <w:spacing w:after="0" w:afterAutospacing="1"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Обед: с 13.00 до 14.00</w:t>
      </w:r>
    </w:p>
    <w:p w:rsidR="001C169B" w:rsidRPr="001C169B" w:rsidRDefault="001C169B" w:rsidP="001C169B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lastRenderedPageBreak/>
        <w:t>  </w:t>
      </w:r>
    </w:p>
    <w:p w:rsidR="001C169B" w:rsidRPr="001C169B" w:rsidRDefault="001C169B" w:rsidP="001C169B">
      <w:pPr>
        <w:spacing w:after="0" w:afterAutospacing="1"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По вопросам оплаты части стоимости путевки в организации отдыха детей и молодежи и их оздоровления </w:t>
      </w:r>
      <w:proofErr w:type="gramStart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в Санкт-Петербурга</w:t>
      </w:r>
      <w:proofErr w:type="gramEnd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 открыта</w:t>
      </w:r>
    </w:p>
    <w:p w:rsidR="001C169B" w:rsidRDefault="001C169B" w:rsidP="001C169B">
      <w:pPr>
        <w:spacing w:after="0" w:afterAutospacing="1" w:line="240" w:lineRule="auto"/>
        <w:jc w:val="center"/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"ГОРЯЧАЯ" линия по телефону (812) 405-96-56 в понедельник - четверг c 09:00 до 18:00, в пятницу с 09:00 до 17:00</w:t>
      </w:r>
    </w:p>
    <w:p w:rsidR="001C169B" w:rsidRDefault="001C169B" w:rsidP="006044C7">
      <w:pPr>
        <w:jc w:val="center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СОК «Зелёный огонёк»</w:t>
      </w:r>
    </w:p>
    <w:p w:rsidR="001C169B" w:rsidRPr="001C169B" w:rsidRDefault="001C169B" w:rsidP="001C169B">
      <w:pPr>
        <w:spacing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Сосновые леса богатые кислородом, грибами, ягодами, где протекает быстрая и чистая река Луга, неподалёку живописное </w:t>
      </w:r>
      <w:proofErr w:type="spellStart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Меревское</w:t>
      </w:r>
      <w:proofErr w:type="spellEnd"/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 озеро - вся эта красота встретит того, кто станет гостем «Зелёного огонька». Комплекс находится в экологически чистой курортной зоне в 10 км от г. Луга. На период каникул просторный и благоустроенный комплекс открывает свои двери для </w:t>
      </w:r>
      <w:r w:rsidRPr="001C169B">
        <w:rPr>
          <w:rFonts w:ascii="Segoe UI" w:eastAsia="Times New Roman" w:hAnsi="Segoe UI" w:cs="Segoe UI"/>
          <w:b/>
          <w:color w:val="222222"/>
          <w:sz w:val="21"/>
          <w:szCs w:val="21"/>
          <w:u w:val="single"/>
          <w:lang w:eastAsia="ru-RU"/>
        </w:rPr>
        <w:t>детей с ограниченными возможностями здоровья (от 4 до 18 лет) и для лиц их сопровождающих (родители, законные представители)</w:t>
      </w: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, </w:t>
      </w:r>
      <w:r w:rsidRPr="001C169B">
        <w:rPr>
          <w:rFonts w:ascii="Segoe UI" w:eastAsia="Times New Roman" w:hAnsi="Segoe UI" w:cs="Segoe UI"/>
          <w:color w:val="222222"/>
          <w:sz w:val="21"/>
          <w:szCs w:val="21"/>
          <w:u w:val="single"/>
          <w:lang w:eastAsia="ru-RU"/>
        </w:rPr>
        <w:t>из всех районов города Санкт-Петербурга.</w:t>
      </w: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 xml:space="preserve"> Общая наполняемость смены - 330 человек.</w:t>
      </w:r>
    </w:p>
    <w:p w:rsidR="001C169B" w:rsidRPr="001C169B" w:rsidRDefault="001C169B" w:rsidP="001C169B">
      <w:pPr>
        <w:spacing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          На территории в 25 гектаров расположены восемь двухэтажных кирпичных корпусов для проживания отдыхающих, игровой корпус, медицинский центр, конюшня с пятью лошадьми, столовая-клуб.</w:t>
      </w:r>
    </w:p>
    <w:p w:rsidR="001C169B" w:rsidRPr="001C169B" w:rsidRDefault="001C169B" w:rsidP="001C169B">
      <w:pPr>
        <w:spacing w:after="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 </w:t>
      </w:r>
    </w:p>
    <w:p w:rsidR="001C169B" w:rsidRPr="001C169B" w:rsidRDefault="001C169B" w:rsidP="001C169B">
      <w:pPr>
        <w:spacing w:after="0" w:line="300" w:lineRule="atLeast"/>
        <w:outlineLvl w:val="3"/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>График смен.   </w:t>
      </w:r>
      <w:r w:rsidRPr="001C169B">
        <w:rPr>
          <w:rFonts w:ascii="Segoe UI" w:eastAsia="Times New Roman" w:hAnsi="Segoe UI" w:cs="Segoe UI"/>
          <w:color w:val="222222"/>
          <w:sz w:val="26"/>
          <w:szCs w:val="26"/>
          <w:lang w:eastAsia="ru-RU"/>
        </w:rPr>
        <w:t> </w:t>
      </w:r>
    </w:p>
    <w:p w:rsidR="001C169B" w:rsidRPr="001C169B" w:rsidRDefault="001C169B" w:rsidP="001C169B">
      <w:pPr>
        <w:spacing w:before="150" w:after="150" w:line="300" w:lineRule="atLeast"/>
        <w:jc w:val="center"/>
        <w:outlineLvl w:val="3"/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 xml:space="preserve">Смена первоклассников (7 </w:t>
      </w:r>
      <w:proofErr w:type="gramStart"/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>дней)  с</w:t>
      </w:r>
      <w:proofErr w:type="gramEnd"/>
      <w:r w:rsidRPr="001C169B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ru-RU"/>
        </w:rPr>
        <w:t xml:space="preserve"> 04.02.2018 по 10.02.2018г.</w:t>
      </w:r>
    </w:p>
    <w:p w:rsidR="001C169B" w:rsidRPr="001C169B" w:rsidRDefault="001C169B" w:rsidP="001C169B">
      <w:pPr>
        <w:spacing w:before="150" w:after="150" w:line="300" w:lineRule="atLeast"/>
        <w:jc w:val="center"/>
        <w:outlineLvl w:val="4"/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ВЕСЕННЯЯ СМЕНА (9 дней):</w:t>
      </w:r>
    </w:p>
    <w:p w:rsidR="001C169B" w:rsidRPr="001C169B" w:rsidRDefault="001C169B" w:rsidP="001C169B">
      <w:pPr>
        <w:spacing w:after="0" w:line="300" w:lineRule="atLeast"/>
        <w:jc w:val="center"/>
        <w:outlineLvl w:val="4"/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с 24.03.2018г. по 01.04.2018г.   Медицинский осмотр: 23.03.2018г. с 14:00 – 19:00  </w:t>
      </w:r>
    </w:p>
    <w:p w:rsidR="001C169B" w:rsidRPr="001C169B" w:rsidRDefault="001C169B" w:rsidP="001C169B">
      <w:pPr>
        <w:spacing w:before="150" w:after="150" w:line="300" w:lineRule="atLeast"/>
        <w:jc w:val="center"/>
        <w:outlineLvl w:val="4"/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ЛЕТНИЕ СМЕНЫ (21 день):</w:t>
      </w:r>
    </w:p>
    <w:p w:rsidR="001C169B" w:rsidRPr="001C169B" w:rsidRDefault="001C169B" w:rsidP="001C169B">
      <w:pPr>
        <w:spacing w:after="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1 смена - с 26.05.2018г. по 15.06.2018г.   </w:t>
      </w: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Медицинский осмотр: 24</w:t>
      </w: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.05.2018г. с 14:00 – 19:00</w:t>
      </w:r>
    </w:p>
    <w:p w:rsidR="001C169B" w:rsidRPr="001C169B" w:rsidRDefault="001C169B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2 смена - с 17.06.2018г. по 07.07.2018г.   Медицинский осмотр: 15.06.2018г. с 14:00 – 19:00</w:t>
      </w:r>
    </w:p>
    <w:p w:rsidR="001C169B" w:rsidRPr="001C169B" w:rsidRDefault="001C169B" w:rsidP="001C169B">
      <w:pPr>
        <w:spacing w:after="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3 смена - с 08.07.2018г. по 28.07.2018г.   </w:t>
      </w: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Медицинский осмотр: 07</w:t>
      </w: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.07.2018г. с 14:00 – 19:00</w:t>
      </w:r>
    </w:p>
    <w:p w:rsidR="001C169B" w:rsidRPr="001C169B" w:rsidRDefault="001C169B" w:rsidP="001C169B">
      <w:pPr>
        <w:spacing w:after="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4 смена - с 30.07.2018г. по 19.08.2018г.   </w:t>
      </w: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Медицинский осмотр: 28</w:t>
      </w: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.07.2018г. с 14:00 – 19:00</w:t>
      </w:r>
    </w:p>
    <w:p w:rsidR="001C169B" w:rsidRPr="001C169B" w:rsidRDefault="001C169B" w:rsidP="001C169B">
      <w:pPr>
        <w:spacing w:after="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5 смена - с 21.08.2018г. по 10.09.2018г.   </w:t>
      </w:r>
      <w:r w:rsidRPr="001C169B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Медицинский осмотр: 19</w:t>
      </w: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.08.2018г. с 14:00 – 19:00</w:t>
      </w:r>
    </w:p>
    <w:p w:rsidR="001C169B" w:rsidRDefault="001C169B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</w:p>
    <w:p w:rsidR="001C169B" w:rsidRDefault="001C169B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Список</w:t>
      </w:r>
      <w:r w:rsidRPr="001C169B"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> подразделений</w:t>
      </w:r>
      <w:r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 xml:space="preserve"> МФЦ по районам СПб</w:t>
      </w:r>
    </w:p>
    <w:p w:rsidR="001C169B" w:rsidRDefault="001C169B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hyperlink r:id="rId5" w:history="1">
        <w:r w:rsidRPr="000B070D">
          <w:rPr>
            <w:rStyle w:val="a5"/>
            <w:rFonts w:ascii="inherit" w:eastAsia="Times New Roman" w:hAnsi="inherit" w:cs="Segoe UI"/>
            <w:b/>
            <w:bCs/>
            <w:sz w:val="21"/>
            <w:szCs w:val="21"/>
            <w:lang w:eastAsia="ru-RU"/>
          </w:rPr>
          <w:t>https://gu.spb.ru/mfc/list/</w:t>
        </w:r>
      </w:hyperlink>
    </w:p>
    <w:p w:rsidR="001C169B" w:rsidRDefault="001C169B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</w:p>
    <w:p w:rsidR="006044C7" w:rsidRDefault="006044C7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  <w:t xml:space="preserve">Информация предоставлена с сайта ЦОО «Молодёжный»: </w:t>
      </w:r>
      <w:hyperlink r:id="rId6" w:history="1">
        <w:r w:rsidR="002976D7" w:rsidRPr="000B070D">
          <w:rPr>
            <w:rStyle w:val="a5"/>
            <w:rFonts w:ascii="inherit" w:eastAsia="Times New Roman" w:hAnsi="inherit" w:cs="Segoe UI"/>
            <w:b/>
            <w:bCs/>
            <w:sz w:val="21"/>
            <w:szCs w:val="21"/>
            <w:lang w:eastAsia="ru-RU"/>
          </w:rPr>
          <w:t>http://www.coo-molod.ru/</w:t>
        </w:r>
      </w:hyperlink>
    </w:p>
    <w:p w:rsidR="002976D7" w:rsidRDefault="002976D7" w:rsidP="001C169B">
      <w:pPr>
        <w:spacing w:before="150" w:after="150" w:line="300" w:lineRule="atLeast"/>
        <w:jc w:val="center"/>
        <w:outlineLvl w:val="4"/>
        <w:rPr>
          <w:rFonts w:ascii="inherit" w:eastAsia="Times New Roman" w:hAnsi="inherit" w:cs="Segoe UI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1C169B" w:rsidRPr="001C169B" w:rsidRDefault="001C169B" w:rsidP="006044C7">
      <w:pPr>
        <w:spacing w:after="100" w:afterAutospacing="1" w:line="240" w:lineRule="auto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</w:p>
    <w:p w:rsidR="001C169B" w:rsidRDefault="001C169B"/>
    <w:sectPr w:rsidR="001C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E7A15"/>
    <w:multiLevelType w:val="multilevel"/>
    <w:tmpl w:val="9258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B"/>
    <w:rsid w:val="001C169B"/>
    <w:rsid w:val="002976D7"/>
    <w:rsid w:val="006044C7"/>
    <w:rsid w:val="00E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7C0D-15ED-4311-BACA-01939947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16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69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C16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C169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1C169B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1C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C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-molod.ru/" TargetMode="External"/><Relationship Id="rId5" Type="http://schemas.openxmlformats.org/officeDocument/2006/relationships/hyperlink" Target="https://gu.spb.ru/mfc/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2018-01-30T13:58:00Z</dcterms:created>
  <dcterms:modified xsi:type="dcterms:W3CDTF">2018-01-30T14:11:00Z</dcterms:modified>
</cp:coreProperties>
</file>